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4" w:rsidRDefault="006924D3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202</w:t>
      </w:r>
      <w:r>
        <w:rPr>
          <w:rFonts w:ascii="宋体" w:hAnsi="宋体" w:cs="宋体" w:hint="eastAsia"/>
          <w:b/>
          <w:bCs/>
          <w:sz w:val="36"/>
          <w:szCs w:val="36"/>
        </w:rPr>
        <w:t>3</w:t>
      </w:r>
      <w:r>
        <w:rPr>
          <w:rFonts w:ascii="宋体" w:hAnsi="宋体" w:cs="宋体" w:hint="eastAsia"/>
          <w:b/>
          <w:bCs/>
          <w:sz w:val="36"/>
          <w:szCs w:val="36"/>
        </w:rPr>
        <w:t>年“体艺进书院”系列比赛之</w:t>
      </w:r>
    </w:p>
    <w:p w:rsidR="00DB6884" w:rsidRDefault="006924D3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“南审杯”五人制篮球比赛竞赛规程</w:t>
      </w:r>
    </w:p>
    <w:p w:rsidR="001C3674" w:rsidRDefault="001C3674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bookmarkStart w:id="0" w:name="_GoBack"/>
      <w:bookmarkEnd w:id="0"/>
    </w:p>
    <w:p w:rsidR="00DB6884" w:rsidRDefault="006924D3">
      <w:pPr>
        <w:spacing w:line="480" w:lineRule="exact"/>
        <w:rPr>
          <w:rFonts w:ascii="楷体_GB2312" w:eastAsia="楷体_GB2312"/>
          <w:b/>
          <w:bCs/>
          <w:sz w:val="28"/>
          <w:szCs w:val="20"/>
        </w:rPr>
      </w:pPr>
      <w:r>
        <w:rPr>
          <w:rFonts w:ascii="楷体_GB2312" w:eastAsia="楷体_GB2312" w:hint="eastAsia"/>
          <w:b/>
          <w:bCs/>
          <w:sz w:val="28"/>
        </w:rPr>
        <w:t>一、主办单位</w:t>
      </w:r>
    </w:p>
    <w:p w:rsidR="00DB6884" w:rsidRDefault="006924D3">
      <w:pPr>
        <w:spacing w:line="520" w:lineRule="exact"/>
        <w:ind w:firstLineChars="200" w:firstLine="560"/>
        <w:rPr>
          <w:rFonts w:ascii="楷体_GB2312" w:eastAsia="楷体_GB2312" w:hAnsi="楷体_GB2312" w:cs="Calibri"/>
          <w:color w:val="222222"/>
          <w:sz w:val="28"/>
          <w:szCs w:val="28"/>
        </w:rPr>
      </w:pPr>
      <w:r>
        <w:rPr>
          <w:rFonts w:ascii="楷体_GB2312" w:eastAsia="楷体_GB2312" w:hAnsi="楷体_GB2312" w:cs="Calibri" w:hint="eastAsia"/>
          <w:color w:val="222222"/>
          <w:sz w:val="28"/>
          <w:szCs w:val="28"/>
        </w:rPr>
        <w:t>主办单位：南京审计大学体育与艺术教学部</w:t>
      </w:r>
    </w:p>
    <w:p w:rsidR="00DB6884" w:rsidRDefault="006924D3">
      <w:pPr>
        <w:spacing w:line="520" w:lineRule="exact"/>
        <w:ind w:firstLineChars="200" w:firstLine="560"/>
        <w:rPr>
          <w:rFonts w:ascii="楷体_GB2312" w:eastAsia="楷体_GB2312" w:hAnsi="楷体_GB2312" w:cs="Calibri"/>
          <w:color w:val="222222"/>
          <w:sz w:val="28"/>
          <w:szCs w:val="28"/>
        </w:rPr>
      </w:pPr>
      <w:r>
        <w:rPr>
          <w:rFonts w:ascii="楷体_GB2312" w:eastAsia="楷体_GB2312" w:hAnsi="楷体_GB2312" w:cs="Calibri" w:hint="eastAsia"/>
          <w:color w:val="222222"/>
          <w:sz w:val="28"/>
          <w:szCs w:val="28"/>
        </w:rPr>
        <w:t>协办单位：南京审计大学大学生篮球协会</w:t>
      </w:r>
    </w:p>
    <w:p w:rsidR="00DB6884" w:rsidRDefault="006924D3">
      <w:pPr>
        <w:spacing w:line="480" w:lineRule="exact"/>
        <w:rPr>
          <w:rFonts w:ascii="楷体_GB2312" w:eastAsia="楷体_GB2312"/>
          <w:b/>
          <w:bCs/>
          <w:sz w:val="28"/>
          <w:szCs w:val="20"/>
        </w:rPr>
      </w:pPr>
      <w:r>
        <w:rPr>
          <w:rFonts w:ascii="楷体_GB2312" w:eastAsia="楷体_GB2312" w:hint="eastAsia"/>
          <w:b/>
          <w:bCs/>
          <w:sz w:val="28"/>
        </w:rPr>
        <w:t>二、比赛时间</w:t>
      </w:r>
    </w:p>
    <w:p w:rsidR="00DB6884" w:rsidRDefault="006924D3">
      <w:pPr>
        <w:spacing w:line="520" w:lineRule="exact"/>
        <w:ind w:firstLineChars="200" w:firstLine="560"/>
        <w:rPr>
          <w:rFonts w:ascii="楷体_GB2312" w:eastAsia="楷体_GB2312" w:hAnsi="楷体_GB2312" w:cs="Calibri"/>
          <w:color w:val="222222"/>
          <w:sz w:val="28"/>
          <w:szCs w:val="28"/>
        </w:rPr>
      </w:pPr>
      <w:r>
        <w:rPr>
          <w:rFonts w:ascii="楷体_GB2312" w:eastAsia="楷体_GB2312" w:hAnsi="楷体_GB2312" w:cs="Calibri" w:hint="eastAsia"/>
          <w:color w:val="222222"/>
          <w:sz w:val="28"/>
          <w:szCs w:val="28"/>
        </w:rPr>
        <w:t>2023</w:t>
      </w:r>
      <w:r>
        <w:rPr>
          <w:rFonts w:ascii="楷体_GB2312" w:eastAsia="楷体_GB2312" w:hAnsi="楷体_GB2312" w:cs="Calibri" w:hint="eastAsia"/>
          <w:color w:val="222222"/>
          <w:sz w:val="28"/>
          <w:szCs w:val="28"/>
        </w:rPr>
        <w:t>年</w:t>
      </w:r>
      <w:r>
        <w:rPr>
          <w:rFonts w:ascii="楷体_GB2312" w:eastAsia="楷体_GB2312" w:hAnsi="楷体_GB2312" w:cs="Calibri" w:hint="eastAsia"/>
          <w:color w:val="222222"/>
          <w:sz w:val="28"/>
          <w:szCs w:val="28"/>
        </w:rPr>
        <w:t>4</w:t>
      </w:r>
      <w:r>
        <w:rPr>
          <w:rFonts w:ascii="楷体_GB2312" w:eastAsia="楷体_GB2312" w:hAnsi="楷体_GB2312" w:cs="Calibri" w:hint="eastAsia"/>
          <w:color w:val="222222"/>
          <w:sz w:val="28"/>
          <w:szCs w:val="28"/>
        </w:rPr>
        <w:t>月</w:t>
      </w:r>
      <w:r>
        <w:rPr>
          <w:rFonts w:ascii="楷体_GB2312" w:eastAsia="楷体_GB2312" w:hAnsi="楷体_GB2312" w:cs="Calibri" w:hint="eastAsia"/>
          <w:color w:val="222222"/>
          <w:sz w:val="28"/>
          <w:szCs w:val="28"/>
        </w:rPr>
        <w:t>-</w:t>
      </w:r>
      <w:r>
        <w:rPr>
          <w:rFonts w:ascii="楷体_GB2312" w:eastAsia="楷体_GB2312" w:hAnsi="楷体_GB2312" w:cs="Calibri" w:hint="eastAsia"/>
          <w:color w:val="222222"/>
          <w:sz w:val="28"/>
          <w:szCs w:val="28"/>
        </w:rPr>
        <w:t>5</w:t>
      </w:r>
      <w:r>
        <w:rPr>
          <w:rFonts w:ascii="楷体_GB2312" w:eastAsia="楷体_GB2312" w:hAnsi="楷体_GB2312" w:cs="Calibri" w:hint="eastAsia"/>
          <w:color w:val="222222"/>
          <w:sz w:val="28"/>
          <w:szCs w:val="28"/>
        </w:rPr>
        <w:t>月</w:t>
      </w:r>
    </w:p>
    <w:p w:rsidR="00DB6884" w:rsidRDefault="006924D3">
      <w:pPr>
        <w:spacing w:line="480" w:lineRule="exact"/>
        <w:rPr>
          <w:rFonts w:ascii="楷体_GB2312" w:eastAsia="楷体_GB2312"/>
          <w:b/>
          <w:bCs/>
          <w:sz w:val="28"/>
          <w:szCs w:val="20"/>
        </w:rPr>
      </w:pPr>
      <w:r>
        <w:rPr>
          <w:rFonts w:ascii="楷体_GB2312" w:eastAsia="楷体_GB2312" w:hint="eastAsia"/>
          <w:b/>
          <w:bCs/>
          <w:sz w:val="28"/>
        </w:rPr>
        <w:t>三、比赛地点</w:t>
      </w:r>
    </w:p>
    <w:p w:rsidR="00DB6884" w:rsidRDefault="006924D3">
      <w:pPr>
        <w:spacing w:line="480" w:lineRule="exact"/>
        <w:rPr>
          <w:rFonts w:ascii="楷体_GB2312" w:eastAsia="楷体_GB2312"/>
          <w:sz w:val="28"/>
          <w:szCs w:val="20"/>
        </w:rPr>
      </w:pPr>
      <w:r>
        <w:rPr>
          <w:rFonts w:ascii="楷体_GB2312" w:eastAsia="楷体_GB2312"/>
          <w:sz w:val="28"/>
        </w:rPr>
        <w:t xml:space="preserve">     </w:t>
      </w:r>
      <w:r>
        <w:rPr>
          <w:rFonts w:ascii="楷体_GB2312" w:eastAsia="楷体_GB2312" w:hint="eastAsia"/>
          <w:sz w:val="28"/>
        </w:rPr>
        <w:t>南京审计</w:t>
      </w:r>
      <w:r>
        <w:rPr>
          <w:rFonts w:ascii="楷体_GB2312" w:eastAsia="楷体_GB2312" w:hint="eastAsia"/>
          <w:sz w:val="28"/>
        </w:rPr>
        <w:t>大学体育中心附馆</w:t>
      </w:r>
    </w:p>
    <w:p w:rsidR="00DB6884" w:rsidRDefault="006924D3">
      <w:pPr>
        <w:spacing w:line="480" w:lineRule="exact"/>
        <w:rPr>
          <w:rFonts w:ascii="楷体_GB2312" w:eastAsia="楷体_GB2312"/>
          <w:b/>
          <w:bCs/>
          <w:sz w:val="28"/>
          <w:szCs w:val="20"/>
        </w:rPr>
      </w:pPr>
      <w:r>
        <w:rPr>
          <w:rFonts w:ascii="楷体_GB2312" w:eastAsia="楷体_GB2312" w:hint="eastAsia"/>
          <w:b/>
          <w:bCs/>
          <w:sz w:val="28"/>
        </w:rPr>
        <w:t>四、参赛办法</w:t>
      </w:r>
    </w:p>
    <w:p w:rsidR="00DB6884" w:rsidRDefault="006924D3">
      <w:pPr>
        <w:spacing w:line="480" w:lineRule="exact"/>
        <w:ind w:firstLineChars="200" w:firstLine="560"/>
        <w:rPr>
          <w:rFonts w:ascii="楷体_GB2312" w:eastAsia="楷体_GB2312"/>
          <w:sz w:val="28"/>
          <w:szCs w:val="20"/>
        </w:rPr>
      </w:pPr>
      <w:r>
        <w:rPr>
          <w:rFonts w:ascii="楷体_GB2312" w:eastAsia="楷体_GB2312" w:hint="eastAsia"/>
          <w:sz w:val="28"/>
        </w:rPr>
        <w:t>1</w:t>
      </w:r>
      <w:r>
        <w:rPr>
          <w:rFonts w:ascii="楷体_GB2312" w:eastAsia="楷体_GB2312" w:hint="eastAsia"/>
          <w:sz w:val="28"/>
        </w:rPr>
        <w:t>．各院可出两队，领队</w:t>
      </w:r>
      <w:r>
        <w:rPr>
          <w:rFonts w:ascii="楷体_GB2312" w:eastAsia="楷体_GB2312" w:hint="eastAsia"/>
          <w:sz w:val="28"/>
        </w:rPr>
        <w:t>（必须是负责学生工作的老师）</w:t>
      </w:r>
      <w:r>
        <w:rPr>
          <w:rFonts w:ascii="楷体_GB2312" w:eastAsia="楷体_GB2312" w:hint="eastAsia"/>
          <w:sz w:val="28"/>
        </w:rPr>
        <w:t>、教练各一名，运动员不少于</w:t>
      </w:r>
      <w:r>
        <w:rPr>
          <w:rFonts w:ascii="楷体_GB2312" w:eastAsia="楷体_GB2312" w:hint="eastAsia"/>
          <w:sz w:val="28"/>
        </w:rPr>
        <w:t>1</w:t>
      </w:r>
      <w:r>
        <w:rPr>
          <w:rFonts w:ascii="楷体_GB2312" w:eastAsia="楷体_GB2312"/>
          <w:sz w:val="28"/>
        </w:rPr>
        <w:t>0</w:t>
      </w:r>
      <w:r>
        <w:rPr>
          <w:rFonts w:ascii="楷体_GB2312" w:eastAsia="楷体_GB2312" w:hint="eastAsia"/>
          <w:sz w:val="28"/>
        </w:rPr>
        <w:t>人，不得多于</w:t>
      </w:r>
      <w:r>
        <w:rPr>
          <w:rFonts w:ascii="楷体_GB2312" w:eastAsia="楷体_GB2312" w:hint="eastAsia"/>
          <w:sz w:val="28"/>
        </w:rPr>
        <w:t>15</w:t>
      </w:r>
      <w:r>
        <w:rPr>
          <w:rFonts w:ascii="楷体_GB2312" w:eastAsia="楷体_GB2312" w:hint="eastAsia"/>
          <w:sz w:val="28"/>
        </w:rPr>
        <w:t>人。</w:t>
      </w:r>
    </w:p>
    <w:p w:rsidR="00DB6884" w:rsidRDefault="006924D3">
      <w:pPr>
        <w:spacing w:line="480" w:lineRule="exact"/>
        <w:ind w:firstLineChars="200" w:firstLine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2</w:t>
      </w:r>
      <w:r>
        <w:rPr>
          <w:rFonts w:ascii="楷体_GB2312" w:eastAsia="楷体_GB2312" w:hint="eastAsia"/>
          <w:sz w:val="28"/>
        </w:rPr>
        <w:t>．报名单一式二份，送至润园体育中心体育教学部办公室</w:t>
      </w:r>
      <w:r>
        <w:rPr>
          <w:rFonts w:ascii="楷体_GB2312" w:eastAsia="楷体_GB2312" w:hint="eastAsia"/>
          <w:sz w:val="28"/>
        </w:rPr>
        <w:t>史松涛（</w:t>
      </w:r>
      <w:r>
        <w:rPr>
          <w:rFonts w:ascii="楷体_GB2312" w:eastAsia="楷体_GB2312" w:hint="eastAsia"/>
          <w:sz w:val="28"/>
        </w:rPr>
        <w:t>13390758551</w:t>
      </w:r>
      <w:r>
        <w:rPr>
          <w:rFonts w:ascii="楷体_GB2312" w:eastAsia="楷体_GB2312" w:hint="eastAsia"/>
          <w:sz w:val="28"/>
        </w:rPr>
        <w:t>）</w:t>
      </w:r>
      <w:r>
        <w:rPr>
          <w:rFonts w:ascii="楷体_GB2312" w:eastAsia="楷体_GB2312" w:hint="eastAsia"/>
          <w:sz w:val="28"/>
        </w:rPr>
        <w:t>老师处。报名后不得更换。</w:t>
      </w:r>
    </w:p>
    <w:p w:rsidR="00DB6884" w:rsidRDefault="006924D3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3</w:t>
      </w:r>
      <w:r>
        <w:rPr>
          <w:rFonts w:ascii="楷体_GB2312" w:eastAsia="楷体_GB2312" w:hint="eastAsia"/>
          <w:sz w:val="28"/>
          <w:szCs w:val="28"/>
        </w:rPr>
        <w:t>．运动员资格：南京审计大学正式注册的全日制学生。</w:t>
      </w:r>
    </w:p>
    <w:p w:rsidR="00DB6884" w:rsidRDefault="006924D3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4</w:t>
      </w:r>
      <w:r>
        <w:rPr>
          <w:rFonts w:ascii="楷体_GB2312" w:eastAsia="楷体_GB2312" w:hint="eastAsia"/>
          <w:sz w:val="28"/>
          <w:szCs w:val="28"/>
        </w:rPr>
        <w:t>．参赛单位：润园书院、泽园书院、澄园书院、沁园书院、国际学院</w:t>
      </w:r>
      <w:r>
        <w:rPr>
          <w:rFonts w:ascii="楷体_GB2312" w:eastAsia="楷体_GB2312" w:hint="eastAsia"/>
          <w:sz w:val="28"/>
          <w:szCs w:val="28"/>
        </w:rPr>
        <w:t>、</w:t>
      </w:r>
      <w:r>
        <w:rPr>
          <w:rFonts w:ascii="楷体_GB2312" w:eastAsia="楷体_GB2312" w:hint="eastAsia"/>
          <w:sz w:val="28"/>
          <w:szCs w:val="28"/>
        </w:rPr>
        <w:t>研究生院</w:t>
      </w:r>
    </w:p>
    <w:p w:rsidR="00DB6884" w:rsidRDefault="006924D3">
      <w:pPr>
        <w:spacing w:line="480" w:lineRule="exact"/>
        <w:ind w:firstLineChars="200" w:firstLine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  <w:szCs w:val="28"/>
        </w:rPr>
        <w:t>5</w:t>
      </w:r>
      <w:r>
        <w:rPr>
          <w:rFonts w:ascii="楷体_GB2312" w:eastAsia="楷体_GB2312" w:hint="eastAsia"/>
          <w:sz w:val="28"/>
          <w:szCs w:val="28"/>
        </w:rPr>
        <w:t>．每支参赛队伍必须准备两套颜色不同的比赛服装，服装在胸前、背后印制醒目的</w:t>
      </w:r>
      <w:r>
        <w:rPr>
          <w:rFonts w:ascii="楷体_GB2312" w:eastAsia="楷体_GB2312" w:hint="eastAsia"/>
          <w:sz w:val="28"/>
        </w:rPr>
        <w:t>号码。比赛时队名在前的队着浅色服装，另一队着深色服装。</w:t>
      </w:r>
    </w:p>
    <w:p w:rsidR="00DB6884" w:rsidRDefault="006924D3">
      <w:pPr>
        <w:spacing w:line="480" w:lineRule="exact"/>
        <w:rPr>
          <w:rFonts w:ascii="楷体_GB2312" w:eastAsia="楷体_GB2312"/>
          <w:b/>
          <w:bCs/>
          <w:sz w:val="28"/>
          <w:szCs w:val="20"/>
        </w:rPr>
      </w:pPr>
      <w:r>
        <w:rPr>
          <w:rFonts w:ascii="楷体_GB2312" w:eastAsia="楷体_GB2312" w:hint="eastAsia"/>
          <w:b/>
          <w:bCs/>
          <w:sz w:val="28"/>
        </w:rPr>
        <w:t>五、竞赛方法</w:t>
      </w:r>
      <w:r>
        <w:rPr>
          <w:rFonts w:ascii="楷体_GB2312" w:eastAsia="楷体_GB2312"/>
          <w:b/>
          <w:bCs/>
          <w:sz w:val="28"/>
        </w:rPr>
        <w:t xml:space="preserve">                                              </w:t>
      </w:r>
    </w:p>
    <w:p w:rsidR="00DB6884" w:rsidRDefault="006924D3">
      <w:pPr>
        <w:spacing w:line="480" w:lineRule="exact"/>
        <w:ind w:firstLineChars="200" w:firstLine="560"/>
        <w:rPr>
          <w:rFonts w:ascii="楷体_GB2312" w:eastAsia="楷体_GB2312"/>
          <w:sz w:val="28"/>
          <w:szCs w:val="20"/>
        </w:rPr>
      </w:pPr>
      <w:r>
        <w:rPr>
          <w:rFonts w:ascii="楷体_GB2312" w:eastAsia="楷体_GB2312" w:hint="eastAsia"/>
          <w:sz w:val="28"/>
        </w:rPr>
        <w:t>１．比赛采用最新篮球规则。分四节，每节</w:t>
      </w:r>
      <w:r>
        <w:rPr>
          <w:rFonts w:ascii="楷体_GB2312" w:eastAsia="楷体_GB2312" w:hint="eastAsia"/>
          <w:sz w:val="28"/>
        </w:rPr>
        <w:t>10</w:t>
      </w:r>
      <w:r>
        <w:rPr>
          <w:rFonts w:ascii="楷体_GB2312" w:eastAsia="楷体_GB2312" w:hint="eastAsia"/>
          <w:sz w:val="28"/>
        </w:rPr>
        <w:t>分钟，半场休息</w:t>
      </w:r>
      <w:r>
        <w:rPr>
          <w:rFonts w:ascii="楷体_GB2312" w:eastAsia="楷体_GB2312" w:hint="eastAsia"/>
          <w:sz w:val="28"/>
        </w:rPr>
        <w:t>5</w:t>
      </w:r>
      <w:r>
        <w:rPr>
          <w:rFonts w:ascii="楷体_GB2312" w:eastAsia="楷体_GB2312" w:hint="eastAsia"/>
          <w:sz w:val="28"/>
        </w:rPr>
        <w:t>分钟。每节休息</w:t>
      </w:r>
      <w:r>
        <w:rPr>
          <w:rFonts w:ascii="楷体_GB2312" w:eastAsia="楷体_GB2312" w:hint="eastAsia"/>
          <w:sz w:val="28"/>
        </w:rPr>
        <w:t>1</w:t>
      </w:r>
      <w:r>
        <w:rPr>
          <w:rFonts w:ascii="楷体_GB2312" w:eastAsia="楷体_GB2312" w:hint="eastAsia"/>
          <w:sz w:val="28"/>
        </w:rPr>
        <w:t>分钟，如打平，须打加时赛分出胜负，加时赛为五分钟。</w:t>
      </w:r>
    </w:p>
    <w:p w:rsidR="00DB6884" w:rsidRDefault="006924D3">
      <w:pPr>
        <w:spacing w:line="480" w:lineRule="exact"/>
        <w:rPr>
          <w:rFonts w:ascii="楷体_GB2312" w:eastAsia="楷体_GB2312"/>
          <w:sz w:val="28"/>
          <w:szCs w:val="20"/>
        </w:rPr>
      </w:pPr>
      <w:r>
        <w:rPr>
          <w:rFonts w:ascii="楷体_GB2312" w:eastAsia="楷体_GB2312"/>
          <w:sz w:val="28"/>
        </w:rPr>
        <w:t xml:space="preserve">    </w:t>
      </w:r>
      <w:r>
        <w:rPr>
          <w:rFonts w:ascii="楷体_GB2312" w:eastAsia="楷体_GB2312" w:hint="eastAsia"/>
          <w:sz w:val="28"/>
        </w:rPr>
        <w:t>２．比赛按竞赛日</w:t>
      </w:r>
      <w:r>
        <w:rPr>
          <w:rFonts w:ascii="楷体_GB2312" w:eastAsia="楷体_GB2312" w:hint="eastAsia"/>
          <w:sz w:val="28"/>
        </w:rPr>
        <w:t>程要求进行，开赛时间十五分钟未到场的队按弃权论处。准时到场参加本场比赛的队判</w:t>
      </w:r>
      <w:r>
        <w:rPr>
          <w:rFonts w:ascii="楷体_GB2312" w:eastAsia="楷体_GB2312" w:hint="eastAsia"/>
          <w:sz w:val="28"/>
        </w:rPr>
        <w:t>20</w:t>
      </w:r>
      <w:r>
        <w:rPr>
          <w:rFonts w:ascii="楷体_GB2312" w:eastAsia="楷体_GB2312" w:hint="eastAsia"/>
          <w:sz w:val="28"/>
        </w:rPr>
        <w:t>比</w:t>
      </w:r>
      <w:r>
        <w:rPr>
          <w:rFonts w:ascii="楷体_GB2312" w:eastAsia="楷体_GB2312" w:hint="eastAsia"/>
          <w:sz w:val="28"/>
        </w:rPr>
        <w:t>0</w:t>
      </w:r>
      <w:r>
        <w:rPr>
          <w:rFonts w:ascii="楷体_GB2312" w:eastAsia="楷体_GB2312" w:hint="eastAsia"/>
          <w:sz w:val="28"/>
        </w:rPr>
        <w:t>获胜。</w:t>
      </w:r>
    </w:p>
    <w:p w:rsidR="00DB6884" w:rsidRDefault="006924D3">
      <w:pPr>
        <w:spacing w:line="480" w:lineRule="exact"/>
        <w:rPr>
          <w:rFonts w:ascii="楷体_GB2312" w:eastAsia="楷体_GB2312"/>
          <w:sz w:val="28"/>
          <w:szCs w:val="20"/>
        </w:rPr>
      </w:pPr>
      <w:r>
        <w:rPr>
          <w:rFonts w:ascii="楷体_GB2312" w:eastAsia="楷体_GB2312"/>
          <w:sz w:val="28"/>
        </w:rPr>
        <w:lastRenderedPageBreak/>
        <w:t xml:space="preserve">    </w:t>
      </w:r>
      <w:r>
        <w:rPr>
          <w:rFonts w:ascii="楷体_GB2312" w:eastAsia="楷体_GB2312" w:hint="eastAsia"/>
          <w:sz w:val="28"/>
        </w:rPr>
        <w:t>３．教练员会议在润园田径场教师休息室召开</w:t>
      </w:r>
      <w:r>
        <w:rPr>
          <w:rFonts w:ascii="楷体_GB2312" w:eastAsia="楷体_GB2312" w:hint="eastAsia"/>
          <w:sz w:val="28"/>
        </w:rPr>
        <w:t>，</w:t>
      </w:r>
      <w:r>
        <w:rPr>
          <w:rFonts w:ascii="楷体_GB2312" w:eastAsia="楷体_GB2312" w:hint="eastAsia"/>
          <w:sz w:val="28"/>
        </w:rPr>
        <w:t>并进行抽签</w:t>
      </w:r>
      <w:r>
        <w:rPr>
          <w:rFonts w:ascii="楷体_GB2312" w:eastAsia="楷体_GB2312" w:hint="eastAsia"/>
          <w:sz w:val="28"/>
        </w:rPr>
        <w:t>，</w:t>
      </w:r>
      <w:r>
        <w:rPr>
          <w:rFonts w:ascii="楷体_GB2312" w:eastAsia="楷体_GB2312" w:hAnsi="楷体_GB2312" w:cs="Calibri" w:hint="eastAsia"/>
          <w:color w:val="222222"/>
          <w:sz w:val="28"/>
          <w:szCs w:val="28"/>
        </w:rPr>
        <w:t>具体时间另行通知</w:t>
      </w:r>
      <w:r>
        <w:rPr>
          <w:rFonts w:ascii="楷体_GB2312" w:eastAsia="楷体_GB2312" w:hint="eastAsia"/>
          <w:sz w:val="28"/>
        </w:rPr>
        <w:t>。</w:t>
      </w:r>
    </w:p>
    <w:p w:rsidR="00DB6884" w:rsidRDefault="006924D3">
      <w:pPr>
        <w:spacing w:line="480" w:lineRule="exact"/>
        <w:rPr>
          <w:rFonts w:ascii="楷体_GB2312" w:eastAsia="楷体_GB2312"/>
          <w:b/>
          <w:bCs/>
          <w:sz w:val="28"/>
          <w:szCs w:val="20"/>
        </w:rPr>
      </w:pPr>
      <w:r>
        <w:rPr>
          <w:rFonts w:ascii="楷体_GB2312" w:eastAsia="楷体_GB2312" w:hint="eastAsia"/>
          <w:b/>
          <w:bCs/>
          <w:sz w:val="28"/>
        </w:rPr>
        <w:t>六、决定名次</w:t>
      </w:r>
    </w:p>
    <w:p w:rsidR="00DB6884" w:rsidRDefault="006924D3">
      <w:pPr>
        <w:spacing w:line="480" w:lineRule="exact"/>
        <w:ind w:firstLineChars="200" w:firstLine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第一阶段比赛采用分组循环制，胜一场</w:t>
      </w:r>
      <w:r>
        <w:rPr>
          <w:rFonts w:ascii="楷体_GB2312" w:eastAsia="楷体_GB2312" w:hint="eastAsia"/>
          <w:sz w:val="28"/>
        </w:rPr>
        <w:t>2</w:t>
      </w:r>
      <w:r>
        <w:rPr>
          <w:rFonts w:ascii="楷体_GB2312" w:eastAsia="楷体_GB2312" w:hint="eastAsia"/>
          <w:sz w:val="28"/>
        </w:rPr>
        <w:t>分，负一场１分，弃权</w:t>
      </w:r>
      <w:r>
        <w:rPr>
          <w:rFonts w:ascii="楷体_GB2312" w:eastAsia="楷体_GB2312" w:hint="eastAsia"/>
          <w:sz w:val="28"/>
        </w:rPr>
        <w:t>0</w:t>
      </w:r>
      <w:r>
        <w:rPr>
          <w:rFonts w:ascii="楷体_GB2312" w:eastAsia="楷体_GB2312" w:hint="eastAsia"/>
          <w:sz w:val="28"/>
        </w:rPr>
        <w:t>分。</w:t>
      </w:r>
    </w:p>
    <w:p w:rsidR="00DB6884" w:rsidRDefault="006924D3">
      <w:pPr>
        <w:spacing w:line="480" w:lineRule="exact"/>
        <w:ind w:firstLineChars="200" w:firstLine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第二阶段每组第一名参加半决赛，比赛胜队进行冠亚军决赛负的两队争夺</w:t>
      </w:r>
      <w:r>
        <w:rPr>
          <w:rFonts w:ascii="楷体_GB2312" w:eastAsia="楷体_GB2312" w:hint="eastAsia"/>
          <w:sz w:val="28"/>
        </w:rPr>
        <w:t xml:space="preserve"> </w:t>
      </w:r>
      <w:r>
        <w:rPr>
          <w:rFonts w:ascii="楷体_GB2312" w:eastAsia="楷体_GB2312" w:hint="eastAsia"/>
          <w:sz w:val="28"/>
        </w:rPr>
        <w:t>第三名。</w:t>
      </w:r>
    </w:p>
    <w:p w:rsidR="00DB6884" w:rsidRDefault="006924D3">
      <w:pPr>
        <w:spacing w:line="480" w:lineRule="exact"/>
        <w:rPr>
          <w:rFonts w:ascii="楷体_GB2312" w:eastAsia="楷体_GB2312"/>
          <w:b/>
          <w:bCs/>
          <w:sz w:val="28"/>
          <w:szCs w:val="20"/>
        </w:rPr>
      </w:pPr>
      <w:r>
        <w:rPr>
          <w:rFonts w:ascii="楷体_GB2312" w:eastAsia="楷体_GB2312" w:hint="eastAsia"/>
          <w:b/>
          <w:bCs/>
          <w:sz w:val="28"/>
        </w:rPr>
        <w:t>七、参加比赛队员比赛前应出示学生证或身份证，没有出示不予参赛。</w:t>
      </w:r>
      <w:r>
        <w:rPr>
          <w:rFonts w:ascii="楷体_GB2312" w:eastAsia="楷体_GB2312"/>
          <w:b/>
          <w:bCs/>
          <w:sz w:val="28"/>
        </w:rPr>
        <w:t xml:space="preserve">    </w:t>
      </w:r>
    </w:p>
    <w:p w:rsidR="00DB6884" w:rsidRDefault="006924D3">
      <w:pPr>
        <w:spacing w:line="480" w:lineRule="exact"/>
        <w:rPr>
          <w:rFonts w:ascii="楷体_GB2312" w:eastAsia="楷体_GB2312"/>
          <w:sz w:val="28"/>
          <w:szCs w:val="20"/>
        </w:rPr>
      </w:pPr>
      <w:r>
        <w:rPr>
          <w:rFonts w:ascii="楷体_GB2312" w:eastAsia="楷体_GB2312" w:hint="eastAsia"/>
          <w:b/>
          <w:bCs/>
          <w:sz w:val="28"/>
        </w:rPr>
        <w:t>八、未尽事宜，另行通知。解释权属体育与艺术教学部。</w:t>
      </w:r>
    </w:p>
    <w:p w:rsidR="00DB6884" w:rsidRDefault="006924D3">
      <w:pPr>
        <w:spacing w:beforeLines="100" w:before="312" w:line="480" w:lineRule="exact"/>
        <w:rPr>
          <w:rFonts w:ascii="楷体_GB2312" w:eastAsia="楷体_GB2312"/>
          <w:sz w:val="28"/>
        </w:rPr>
      </w:pPr>
      <w:r>
        <w:rPr>
          <w:rFonts w:ascii="楷体_GB2312" w:eastAsia="楷体_GB2312"/>
          <w:sz w:val="28"/>
        </w:rPr>
        <w:t xml:space="preserve">                                         </w:t>
      </w:r>
      <w:r>
        <w:rPr>
          <w:rFonts w:ascii="楷体_GB2312" w:eastAsia="楷体_GB2312" w:hint="eastAsia"/>
          <w:sz w:val="28"/>
        </w:rPr>
        <w:t xml:space="preserve">  </w:t>
      </w:r>
    </w:p>
    <w:p w:rsidR="00DB6884" w:rsidRDefault="00DB6884">
      <w:pPr>
        <w:spacing w:beforeLines="100" w:before="312" w:line="480" w:lineRule="exact"/>
        <w:rPr>
          <w:rFonts w:ascii="楷体_GB2312" w:eastAsia="楷体_GB2312"/>
          <w:sz w:val="28"/>
        </w:rPr>
      </w:pPr>
    </w:p>
    <w:p w:rsidR="00DB6884" w:rsidRDefault="00DB6884"/>
    <w:sectPr w:rsidR="00DB6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4D3" w:rsidRDefault="006924D3"/>
  </w:endnote>
  <w:endnote w:type="continuationSeparator" w:id="0">
    <w:p w:rsidR="006924D3" w:rsidRDefault="006924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4D3" w:rsidRDefault="006924D3"/>
  </w:footnote>
  <w:footnote w:type="continuationSeparator" w:id="0">
    <w:p w:rsidR="006924D3" w:rsidRDefault="006924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2ZDc1NmQ1NWYxNWE5YzQxODI2ZWE1YTU4MzY0NmMifQ=="/>
  </w:docVars>
  <w:rsids>
    <w:rsidRoot w:val="5A4D5C36"/>
    <w:rsid w:val="001C3674"/>
    <w:rsid w:val="006924D3"/>
    <w:rsid w:val="00DB6884"/>
    <w:rsid w:val="240D6106"/>
    <w:rsid w:val="2FF722EA"/>
    <w:rsid w:val="5A4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E18CB"/>
  <w15:docId w15:val="{547D6E5B-D8E0-467E-853E-EA973C12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>HP Inc.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孙舟</cp:lastModifiedBy>
  <cp:revision>2</cp:revision>
  <dcterms:created xsi:type="dcterms:W3CDTF">2023-04-26T02:47:00Z</dcterms:created>
  <dcterms:modified xsi:type="dcterms:W3CDTF">2023-04-26T02:47:00Z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0D1B8E67FACE45C8A10221292342ED57</vt:lpwstr>
  </property>
</Properties>
</file>